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B7A2" w14:textId="77777777" w:rsidR="00F87301" w:rsidRPr="00F87301" w:rsidRDefault="00F87301" w:rsidP="00F87301"/>
    <w:p w14:paraId="0EB1BC36" w14:textId="77777777" w:rsidR="00F87301" w:rsidRPr="002A3E4F" w:rsidRDefault="00F87301" w:rsidP="00F8730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A3E4F">
        <w:rPr>
          <w:rFonts w:ascii="Arial" w:eastAsia="宋体" w:hAnsi="Arial" w:cs="Arial"/>
          <w:color w:val="000000"/>
          <w:kern w:val="0"/>
          <w:szCs w:val="21"/>
        </w:rPr>
        <w:t xml:space="preserve">Demetri </w:t>
      </w:r>
      <w:proofErr w:type="spellStart"/>
      <w:r w:rsidRPr="002A3E4F">
        <w:rPr>
          <w:rFonts w:ascii="Arial" w:eastAsia="宋体" w:hAnsi="Arial" w:cs="Arial"/>
          <w:color w:val="000000"/>
          <w:kern w:val="0"/>
          <w:szCs w:val="21"/>
        </w:rPr>
        <w:t>Terzopoulos</w:t>
      </w:r>
      <w:proofErr w:type="spellEnd"/>
    </w:p>
    <w:p w14:paraId="538E2EEB" w14:textId="77777777" w:rsidR="00F87301" w:rsidRPr="002A3E4F" w:rsidRDefault="00F87301" w:rsidP="00F8730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A3E4F">
        <w:rPr>
          <w:rFonts w:ascii="Arial" w:eastAsia="宋体" w:hAnsi="Arial" w:cs="Arial"/>
          <w:color w:val="000000"/>
          <w:kern w:val="0"/>
          <w:szCs w:val="21"/>
        </w:rPr>
        <w:t>University of California, Los Angeles</w:t>
      </w:r>
    </w:p>
    <w:p w14:paraId="401E379B" w14:textId="77777777" w:rsidR="00F87301" w:rsidRPr="00F87301" w:rsidRDefault="00F87301" w:rsidP="000D6F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14:paraId="7E329C3C" w14:textId="77777777" w:rsidR="00F87301" w:rsidRDefault="00F87301" w:rsidP="000D6F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14:paraId="5D5F5609" w14:textId="6247F944" w:rsidR="000D6F25" w:rsidRDefault="000D6F25" w:rsidP="000D6F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D6F25">
        <w:rPr>
          <w:rFonts w:ascii="Arial" w:eastAsia="宋体" w:hAnsi="Arial" w:cs="Arial"/>
          <w:color w:val="000000"/>
          <w:kern w:val="0"/>
          <w:szCs w:val="21"/>
        </w:rPr>
        <w:t>Bio-Inspired Imaging and the Deep Learning of Neuromuscular Sensorimotor Control for Realistic Human Simulation</w:t>
      </w:r>
    </w:p>
    <w:p w14:paraId="09A344DC" w14:textId="77777777" w:rsidR="000D6F25" w:rsidRPr="000D6F25" w:rsidRDefault="000D6F25" w:rsidP="000D6F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14:paraId="49D927B9" w14:textId="77777777" w:rsidR="000D6F25" w:rsidRPr="00F87301" w:rsidRDefault="000D6F25" w:rsidP="000D6F25">
      <w:pPr>
        <w:pStyle w:val="HTML"/>
        <w:spacing w:line="37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Computer simulation of the human body -- not just the bones, joints, and muscles, but also the sensory organs and, of course, the brain, is essential in the quest for artificial intelligence/life. In this context, I will present our recent advances in biomimetic human simulation and sensorimotor control. Our framework features an unprecedentedly detailed biomechanical human musculoskeletal model actuated by numerous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muscles,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with functional eyes whose retinas have many nonuniformly distributed photoreceptors. This bio-inspired imaging apparatus feeds the sensorimotor center of our virtual human's brain, which currently incorporates two dozen (deep) neural networks organized as a visual sensory subsystem that drives a neuromuscular motor subsystem. Synthesizing its </w:t>
      </w:r>
      <w:r w:rsidRPr="00F87301">
        <w:rPr>
          <w:rFonts w:ascii="Arial" w:hAnsi="Arial" w:cs="Arial"/>
          <w:color w:val="000000"/>
          <w:sz w:val="21"/>
          <w:szCs w:val="21"/>
        </w:rPr>
        <w:t>own visual and motor training data, our fully autonomous virtual human learns efficient, online, active visuomotor control of its eyes, head, torso, and limbs to perform a variety of nontrivial sensorimotor tasks n!</w:t>
      </w:r>
    </w:p>
    <w:p w14:paraId="2AD5B941" w14:textId="579572E1" w:rsidR="000D6F25" w:rsidRDefault="000D6F25" w:rsidP="000D6F25">
      <w:pPr>
        <w:pStyle w:val="HTML"/>
        <w:spacing w:line="375" w:lineRule="atLeast"/>
        <w:rPr>
          <w:rFonts w:ascii="Arial" w:hAnsi="Arial" w:cs="Arial"/>
          <w:color w:val="000000"/>
          <w:sz w:val="21"/>
          <w:szCs w:val="21"/>
        </w:rPr>
      </w:pPr>
      <w:r w:rsidRPr="00F87301">
        <w:rPr>
          <w:rFonts w:ascii="Arial" w:hAnsi="Arial" w:cs="Arial"/>
          <w:color w:val="000000"/>
          <w:sz w:val="21"/>
          <w:szCs w:val="21"/>
        </w:rPr>
        <w:t xml:space="preserve">ever before achieved in realistic biomechanical human simulations or </w:t>
      </w:r>
      <w:proofErr w:type="spellStart"/>
      <w:r w:rsidRPr="00F87301">
        <w:rPr>
          <w:rFonts w:ascii="Arial" w:hAnsi="Arial" w:cs="Arial"/>
          <w:color w:val="000000"/>
          <w:sz w:val="21"/>
          <w:szCs w:val="21"/>
        </w:rPr>
        <w:t>anthropomimetic</w:t>
      </w:r>
      <w:proofErr w:type="spellEnd"/>
      <w:r w:rsidRPr="00F87301">
        <w:rPr>
          <w:rFonts w:ascii="Arial" w:hAnsi="Arial" w:cs="Arial"/>
          <w:color w:val="000000"/>
          <w:sz w:val="21"/>
          <w:szCs w:val="21"/>
        </w:rPr>
        <w:t xml:space="preserve"> robotics.</w:t>
      </w:r>
    </w:p>
    <w:p w14:paraId="7C937E14" w14:textId="77777777" w:rsidR="00F87301" w:rsidRDefault="00F87301">
      <w:pPr>
        <w:rPr>
          <w:rFonts w:hint="eastAsia"/>
        </w:rPr>
      </w:pPr>
    </w:p>
    <w:p w14:paraId="653F7E93" w14:textId="18B33077" w:rsidR="002A3E4F" w:rsidRDefault="002A3E4F"/>
    <w:p w14:paraId="05B5EA94" w14:textId="77777777" w:rsidR="002A3E4F" w:rsidRPr="002A3E4F" w:rsidRDefault="002A3E4F" w:rsidP="002A3E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A3E4F">
        <w:rPr>
          <w:rFonts w:ascii="Arial" w:eastAsia="宋体" w:hAnsi="Arial" w:cs="Arial"/>
          <w:color w:val="000000"/>
          <w:kern w:val="0"/>
          <w:szCs w:val="21"/>
        </w:rPr>
        <w:t>Bio:</w:t>
      </w:r>
    </w:p>
    <w:p w14:paraId="2EF4E26B" w14:textId="77777777" w:rsidR="002A3E4F" w:rsidRPr="002A3E4F" w:rsidRDefault="002A3E4F" w:rsidP="002A3E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14:paraId="039EF49F" w14:textId="77777777" w:rsidR="002A3E4F" w:rsidRPr="002A3E4F" w:rsidRDefault="002A3E4F" w:rsidP="002A3E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A3E4F">
        <w:rPr>
          <w:rFonts w:ascii="Arial" w:eastAsia="宋体" w:hAnsi="Arial" w:cs="Arial"/>
          <w:color w:val="000000"/>
          <w:kern w:val="0"/>
          <w:szCs w:val="21"/>
        </w:rPr>
        <w:t xml:space="preserve">Demetri </w:t>
      </w:r>
      <w:proofErr w:type="spellStart"/>
      <w:r w:rsidRPr="002A3E4F">
        <w:rPr>
          <w:rFonts w:ascii="Arial" w:eastAsia="宋体" w:hAnsi="Arial" w:cs="Arial"/>
          <w:color w:val="000000"/>
          <w:kern w:val="0"/>
          <w:szCs w:val="21"/>
        </w:rPr>
        <w:t>Terzopoulos</w:t>
      </w:r>
      <w:proofErr w:type="spellEnd"/>
      <w:r w:rsidRPr="002A3E4F">
        <w:rPr>
          <w:rFonts w:ascii="Arial" w:eastAsia="宋体" w:hAnsi="Arial" w:cs="Arial"/>
          <w:color w:val="000000"/>
          <w:kern w:val="0"/>
          <w:szCs w:val="21"/>
        </w:rPr>
        <w:t xml:space="preserve"> is a Distinguished Professor and Chancellor's Professor of Computer Science at the University of California, Los Angeles, where he directs the UCLA Computer Graphics &amp; Vision Laboratory. He is also Co-Founder and Chief Scientist of </w:t>
      </w:r>
      <w:proofErr w:type="spellStart"/>
      <w:r w:rsidRPr="002A3E4F">
        <w:rPr>
          <w:rFonts w:ascii="Arial" w:eastAsia="宋体" w:hAnsi="Arial" w:cs="Arial"/>
          <w:color w:val="000000"/>
          <w:kern w:val="0"/>
          <w:szCs w:val="21"/>
        </w:rPr>
        <w:t>VoxelCloud</w:t>
      </w:r>
      <w:proofErr w:type="spellEnd"/>
      <w:r w:rsidRPr="002A3E4F">
        <w:rPr>
          <w:rFonts w:ascii="Arial" w:eastAsia="宋体" w:hAnsi="Arial" w:cs="Arial"/>
          <w:color w:val="000000"/>
          <w:kern w:val="0"/>
          <w:szCs w:val="21"/>
        </w:rPr>
        <w:t>, a multinational company that applies artificial intelligence to healthcare. He received his PhD degree ('84) in Artificial Intelligence from MIT. He is or was a Guggenheim Fellow, a Fellow of the ACM and IEEE, a Fellow of the Royal Society of London and the Royal Society of Canada, among other organizations. His research is primarily in computer graphics, computer vision, medical imaging, computer-aided design, and artificial intelligence/life. His many awards include an Academy Award for Technical Achievement from the Academy of Motion Picture Arts and Sciences for his pioneering work on physics-based computer animation, and IEEE's Computer Pioneer Award, Helmholtz Prize, and inaugural Computer Vision Distinguished!</w:t>
      </w:r>
    </w:p>
    <w:p w14:paraId="041B31C3" w14:textId="0B868542" w:rsidR="002A3E4F" w:rsidRPr="002A3E4F" w:rsidRDefault="002A3E4F" w:rsidP="002A3E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2A3E4F">
        <w:rPr>
          <w:rFonts w:ascii="Arial" w:eastAsia="宋体" w:hAnsi="Arial" w:cs="Arial"/>
          <w:color w:val="000000"/>
          <w:kern w:val="0"/>
          <w:szCs w:val="21"/>
        </w:rPr>
        <w:t xml:space="preserve">Researcher Award for his pioneering and sustained research on deformable models and their applications. Prior to joining UCLA in 2005, he held a chaired professorship in computer science and mathematics at New York University, and previously he was a </w:t>
      </w:r>
      <w:r w:rsidRPr="002A3E4F">
        <w:rPr>
          <w:rFonts w:ascii="Arial" w:eastAsia="宋体" w:hAnsi="Arial" w:cs="Arial"/>
          <w:color w:val="000000"/>
          <w:kern w:val="0"/>
          <w:szCs w:val="21"/>
        </w:rPr>
        <w:lastRenderedPageBreak/>
        <w:t>professor of computer science and electrical and computer engineering at the University of Toronto.</w:t>
      </w:r>
    </w:p>
    <w:p w14:paraId="2D57066B" w14:textId="77777777" w:rsidR="002A3E4F" w:rsidRPr="002A3E4F" w:rsidRDefault="002A3E4F"/>
    <w:sectPr w:rsidR="002A3E4F" w:rsidRPr="002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C8"/>
    <w:rsid w:val="000D6F25"/>
    <w:rsid w:val="001B43C8"/>
    <w:rsid w:val="002A3E4F"/>
    <w:rsid w:val="005822A1"/>
    <w:rsid w:val="00EA04F0"/>
    <w:rsid w:val="00F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AC4E"/>
  <w15:chartTrackingRefBased/>
  <w15:docId w15:val="{63E6DEF1-DF49-48FE-BD61-2F8FC433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6F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D6F2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hang</dc:creator>
  <cp:keywords/>
  <dc:description/>
  <cp:lastModifiedBy>yi hang</cp:lastModifiedBy>
  <cp:revision>7</cp:revision>
  <dcterms:created xsi:type="dcterms:W3CDTF">2021-07-23T08:13:00Z</dcterms:created>
  <dcterms:modified xsi:type="dcterms:W3CDTF">2021-07-23T08:37:00Z</dcterms:modified>
</cp:coreProperties>
</file>